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026" w14:textId="49A6CF02" w:rsidR="00A8025D" w:rsidRPr="002D368D" w:rsidRDefault="00A8025D" w:rsidP="007832B3">
      <w:pPr>
        <w:jc w:val="center"/>
        <w:rPr>
          <w:b/>
          <w:bCs/>
          <w:color w:val="2E2C62"/>
          <w:sz w:val="40"/>
          <w:szCs w:val="40"/>
        </w:rPr>
      </w:pPr>
      <w:r w:rsidRPr="002D368D">
        <w:rPr>
          <w:b/>
          <w:bCs/>
          <w:color w:val="2E2C62"/>
          <w:sz w:val="40"/>
          <w:szCs w:val="40"/>
        </w:rPr>
        <w:t>NGO stream</w:t>
      </w:r>
      <w:r w:rsidR="007832B3" w:rsidRPr="002D368D">
        <w:rPr>
          <w:b/>
          <w:bCs/>
          <w:color w:val="2E2C62"/>
          <w:sz w:val="40"/>
          <w:szCs w:val="40"/>
        </w:rPr>
        <w:t xml:space="preserve"> day</w:t>
      </w:r>
      <w:r w:rsidRPr="002D368D">
        <w:rPr>
          <w:b/>
          <w:bCs/>
          <w:color w:val="2E2C62"/>
          <w:sz w:val="40"/>
          <w:szCs w:val="40"/>
        </w:rPr>
        <w:t xml:space="preserve"> agenda</w:t>
      </w:r>
    </w:p>
    <w:p w14:paraId="0D55E02C" w14:textId="1F061534" w:rsidR="00F928DC" w:rsidRDefault="00A8025D" w:rsidP="00A8025D">
      <w:pPr>
        <w:jc w:val="center"/>
        <w:rPr>
          <w:color w:val="16AA93"/>
          <w:sz w:val="28"/>
          <w:szCs w:val="28"/>
        </w:rPr>
      </w:pPr>
      <w:r w:rsidRPr="002D368D">
        <w:rPr>
          <w:color w:val="16AA93"/>
          <w:sz w:val="28"/>
          <w:szCs w:val="28"/>
        </w:rPr>
        <w:t>Tuesday 22 March 2022</w:t>
      </w:r>
      <w:r w:rsidR="007832B3" w:rsidRPr="002D368D">
        <w:rPr>
          <w:color w:val="16AA93"/>
          <w:sz w:val="28"/>
          <w:szCs w:val="28"/>
        </w:rPr>
        <w:t xml:space="preserve">, </w:t>
      </w:r>
      <w:r w:rsidRPr="002D368D">
        <w:rPr>
          <w:color w:val="16AA93"/>
          <w:sz w:val="28"/>
          <w:szCs w:val="28"/>
        </w:rPr>
        <w:t>9:30am to 12pm</w:t>
      </w:r>
      <w:r w:rsidR="007832B3" w:rsidRPr="002D368D">
        <w:rPr>
          <w:color w:val="16AA93"/>
          <w:sz w:val="28"/>
          <w:szCs w:val="28"/>
        </w:rPr>
        <w:t>, v</w:t>
      </w:r>
      <w:r w:rsidRPr="002D368D">
        <w:rPr>
          <w:color w:val="16AA93"/>
          <w:sz w:val="28"/>
          <w:szCs w:val="28"/>
        </w:rPr>
        <w:t>ia Zoom</w:t>
      </w:r>
    </w:p>
    <w:p w14:paraId="3C40548A" w14:textId="77777777" w:rsidR="004749AB" w:rsidRPr="002D368D" w:rsidRDefault="004749AB" w:rsidP="004749A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533BA8" w:rsidRPr="00D859CB" w14:paraId="56EE6788" w14:textId="77777777" w:rsidTr="00533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1387EE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Time</w:t>
            </w:r>
          </w:p>
        </w:tc>
        <w:tc>
          <w:tcPr>
            <w:tcW w:w="7887" w:type="dxa"/>
          </w:tcPr>
          <w:p w14:paraId="0C52936D" w14:textId="77777777" w:rsidR="00533BA8" w:rsidRPr="00D859CB" w:rsidRDefault="00533BA8" w:rsidP="004749A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 xml:space="preserve">Session </w:t>
            </w:r>
          </w:p>
        </w:tc>
      </w:tr>
      <w:tr w:rsidR="00533BA8" w:rsidRPr="00D859CB" w14:paraId="1C118CDC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06A95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9:30am</w:t>
            </w:r>
          </w:p>
        </w:tc>
        <w:tc>
          <w:tcPr>
            <w:tcW w:w="7887" w:type="dxa"/>
          </w:tcPr>
          <w:p w14:paraId="019A6B43" w14:textId="77777777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>Whakatau and master of ceremonies welcome to Super Benchmarking Week</w:t>
            </w:r>
          </w:p>
        </w:tc>
      </w:tr>
      <w:tr w:rsidR="00533BA8" w:rsidRPr="00D859CB" w14:paraId="7486149A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558B25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9:45am</w:t>
            </w:r>
          </w:p>
        </w:tc>
        <w:tc>
          <w:tcPr>
            <w:tcW w:w="7887" w:type="dxa"/>
          </w:tcPr>
          <w:p w14:paraId="161EC08D" w14:textId="77777777" w:rsidR="00D859CB" w:rsidRPr="004D01E3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928DC">
              <w:rPr>
                <w:b/>
                <w:bCs/>
                <w:sz w:val="24"/>
                <w:szCs w:val="24"/>
              </w:rPr>
              <w:t xml:space="preserve">Keynote address: Jo Witko, Advisor to the interim New Zealand Health Plan – Mental Health and Addiction - Health New Zealand Transition Unit </w:t>
            </w:r>
          </w:p>
          <w:p w14:paraId="34C7EAC3" w14:textId="531635E7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>Explore how the Transition Unit has been using data and information to inform the future of our mental health and addiction system.</w:t>
            </w:r>
          </w:p>
        </w:tc>
      </w:tr>
      <w:tr w:rsidR="00533BA8" w:rsidRPr="00D859CB" w14:paraId="0D1422AB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D14903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10:20am</w:t>
            </w:r>
          </w:p>
        </w:tc>
        <w:tc>
          <w:tcPr>
            <w:tcW w:w="7887" w:type="dxa"/>
          </w:tcPr>
          <w:p w14:paraId="51B3DBD3" w14:textId="77777777" w:rsidR="00D859CB" w:rsidRPr="004D01E3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928DC">
              <w:rPr>
                <w:b/>
                <w:bCs/>
                <w:sz w:val="24"/>
                <w:szCs w:val="24"/>
              </w:rPr>
              <w:t xml:space="preserve">Keynote address: Jason </w:t>
            </w:r>
            <w:proofErr w:type="spellStart"/>
            <w:r w:rsidRPr="00F928DC">
              <w:rPr>
                <w:b/>
                <w:bCs/>
                <w:sz w:val="24"/>
                <w:szCs w:val="24"/>
              </w:rPr>
              <w:t>Haitana</w:t>
            </w:r>
            <w:proofErr w:type="spellEnd"/>
            <w:r w:rsidRPr="00F928DC">
              <w:rPr>
                <w:b/>
                <w:bCs/>
                <w:sz w:val="24"/>
                <w:szCs w:val="24"/>
              </w:rPr>
              <w:t xml:space="preserve">, Consumer and Family Leader – Northland DHB, Co-Chair, National Association of Mental Health Consumer Advisors (NAMHSCA) and Board Member, Changing Minds </w:t>
            </w:r>
          </w:p>
          <w:p w14:paraId="35EAD5AD" w14:textId="34CDAEB3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>Learn what ‘continuity of care’ means for people who access mental health services.</w:t>
            </w:r>
          </w:p>
        </w:tc>
      </w:tr>
      <w:tr w:rsidR="00533BA8" w:rsidRPr="00D859CB" w14:paraId="6FAA8473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82C546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10:55am</w:t>
            </w:r>
          </w:p>
        </w:tc>
        <w:tc>
          <w:tcPr>
            <w:tcW w:w="7887" w:type="dxa"/>
          </w:tcPr>
          <w:p w14:paraId="2BD6EF63" w14:textId="77777777" w:rsidR="00533BA8" w:rsidRPr="004D01E3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928DC">
              <w:rPr>
                <w:b/>
                <w:bCs/>
                <w:sz w:val="24"/>
                <w:szCs w:val="24"/>
              </w:rPr>
              <w:t>New NGO 'Continuity of Care' indicator data dashboard visualisation tools launch</w:t>
            </w:r>
          </w:p>
        </w:tc>
      </w:tr>
      <w:tr w:rsidR="00533BA8" w:rsidRPr="00D859CB" w14:paraId="7B0B9E28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A827A9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11:00am</w:t>
            </w:r>
          </w:p>
        </w:tc>
        <w:tc>
          <w:tcPr>
            <w:tcW w:w="7887" w:type="dxa"/>
          </w:tcPr>
          <w:p w14:paraId="6656B174" w14:textId="77777777" w:rsidR="00D859CB" w:rsidRPr="004D01E3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928DC">
              <w:rPr>
                <w:b/>
                <w:bCs/>
                <w:sz w:val="24"/>
                <w:szCs w:val="24"/>
              </w:rPr>
              <w:t xml:space="preserve">'Continuity of Care' indicator data dashboard visualisation tools demonstration </w:t>
            </w:r>
          </w:p>
          <w:p w14:paraId="7D067035" w14:textId="7C04FC79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>Demonstration by the KPI Programme's technical partners, Wild Bamboo.</w:t>
            </w:r>
          </w:p>
        </w:tc>
      </w:tr>
      <w:tr w:rsidR="00533BA8" w:rsidRPr="00D859CB" w14:paraId="40254BBA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BF5CF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11:15am</w:t>
            </w:r>
          </w:p>
        </w:tc>
        <w:tc>
          <w:tcPr>
            <w:tcW w:w="7887" w:type="dxa"/>
          </w:tcPr>
          <w:p w14:paraId="602BA320" w14:textId="77777777" w:rsidR="00D859CB" w:rsidRPr="004D01E3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928DC">
              <w:rPr>
                <w:b/>
                <w:bCs/>
                <w:sz w:val="24"/>
                <w:szCs w:val="24"/>
              </w:rPr>
              <w:t xml:space="preserve">Benchmarking Breakout: Benchmarking using the new 'Continuity of Care' indicator </w:t>
            </w:r>
          </w:p>
          <w:p w14:paraId="535D5F7E" w14:textId="26E2A6F4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>Engage in breakout groups to discuss continuous improvement opportunities for NGOs and DHBs that enhance outcomes for people who receive care and support in multiple service settings.</w:t>
            </w:r>
          </w:p>
        </w:tc>
      </w:tr>
      <w:tr w:rsidR="00533BA8" w:rsidRPr="00D859CB" w14:paraId="6863F026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D6E81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11:45am</w:t>
            </w:r>
          </w:p>
        </w:tc>
        <w:tc>
          <w:tcPr>
            <w:tcW w:w="7887" w:type="dxa"/>
          </w:tcPr>
          <w:p w14:paraId="5C920202" w14:textId="77777777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 xml:space="preserve">Master of ceremonies closing insights and karakia </w:t>
            </w:r>
            <w:proofErr w:type="spellStart"/>
            <w:r w:rsidRPr="00F928DC">
              <w:rPr>
                <w:sz w:val="24"/>
                <w:szCs w:val="24"/>
              </w:rPr>
              <w:t>whakamutanga</w:t>
            </w:r>
            <w:proofErr w:type="spellEnd"/>
          </w:p>
        </w:tc>
      </w:tr>
    </w:tbl>
    <w:p w14:paraId="55C3D01B" w14:textId="77777777" w:rsidR="00533BA8" w:rsidRDefault="00533BA8"/>
    <w:p w14:paraId="3E38A62B" w14:textId="2D80BD82" w:rsidR="00533BA8" w:rsidRPr="004749AB" w:rsidRDefault="00513193" w:rsidP="004D01E3">
      <w:pPr>
        <w:jc w:val="center"/>
        <w:rPr>
          <w:color w:val="16AA93"/>
          <w:sz w:val="28"/>
          <w:szCs w:val="28"/>
        </w:rPr>
      </w:pPr>
      <w:hyperlink r:id="rId9" w:history="1">
        <w:r w:rsidR="004D01E3" w:rsidRPr="004749AB">
          <w:rPr>
            <w:rStyle w:val="Hyperlink"/>
            <w:color w:val="16AA93"/>
            <w:sz w:val="28"/>
            <w:szCs w:val="28"/>
          </w:rPr>
          <w:t>Click here to register for NGO stream day.</w:t>
        </w:r>
      </w:hyperlink>
    </w:p>
    <w:sectPr w:rsidR="00533BA8" w:rsidRPr="004749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0EF8" w14:textId="77777777" w:rsidR="00222501" w:rsidRDefault="00222501" w:rsidP="00533BA8">
      <w:pPr>
        <w:spacing w:after="0" w:line="240" w:lineRule="auto"/>
      </w:pPr>
      <w:r>
        <w:separator/>
      </w:r>
    </w:p>
  </w:endnote>
  <w:endnote w:type="continuationSeparator" w:id="0">
    <w:p w14:paraId="38B61C14" w14:textId="77777777" w:rsidR="00222501" w:rsidRDefault="00222501" w:rsidP="0053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3301" w14:textId="77777777" w:rsidR="00222501" w:rsidRDefault="00222501" w:rsidP="00533BA8">
      <w:pPr>
        <w:spacing w:after="0" w:line="240" w:lineRule="auto"/>
      </w:pPr>
      <w:r>
        <w:separator/>
      </w:r>
    </w:p>
  </w:footnote>
  <w:footnote w:type="continuationSeparator" w:id="0">
    <w:p w14:paraId="5588DC62" w14:textId="77777777" w:rsidR="00222501" w:rsidRDefault="00222501" w:rsidP="0053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70E" w14:textId="02816F17" w:rsidR="00533BA8" w:rsidRDefault="00533BA8" w:rsidP="004749AB">
    <w:pPr>
      <w:pStyle w:val="Header"/>
      <w:jc w:val="center"/>
    </w:pPr>
    <w:r>
      <w:rPr>
        <w:noProof/>
      </w:rPr>
      <w:drawing>
        <wp:inline distT="0" distB="0" distL="0" distR="0" wp14:anchorId="3A8F8100" wp14:editId="199AC3F6">
          <wp:extent cx="2837995" cy="1733107"/>
          <wp:effectExtent l="0" t="0" r="0" b="0"/>
          <wp:docPr id="1" name="Picture 1" descr="A picture containing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847" cy="1771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C"/>
    <w:rsid w:val="00222501"/>
    <w:rsid w:val="002D368D"/>
    <w:rsid w:val="004749AB"/>
    <w:rsid w:val="004D01E3"/>
    <w:rsid w:val="00513193"/>
    <w:rsid w:val="00533BA8"/>
    <w:rsid w:val="007832B3"/>
    <w:rsid w:val="00860A73"/>
    <w:rsid w:val="00A8025D"/>
    <w:rsid w:val="00D859CB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B1D8"/>
  <w15:chartTrackingRefBased/>
  <w15:docId w15:val="{81319B98-013A-4774-9032-6E91189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A8"/>
  </w:style>
  <w:style w:type="paragraph" w:styleId="Footer">
    <w:name w:val="footer"/>
    <w:basedOn w:val="Normal"/>
    <w:link w:val="Foot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A8"/>
  </w:style>
  <w:style w:type="table" w:styleId="GridTable1Light">
    <w:name w:val="Grid Table 1 Light"/>
    <w:basedOn w:val="TableNormal"/>
    <w:uiPriority w:val="46"/>
    <w:rsid w:val="00533B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13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isegroup.zoom.us/meeting/register/tZUvfuqsrzsoGN0Rszys9zPNM1cPxZ48rc1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84638B572D1468A53F89599AE4F5A" ma:contentTypeVersion="13" ma:contentTypeDescription="Create a new document." ma:contentTypeScope="" ma:versionID="8649d74cbd4af41b2a561454b496bf4d">
  <xsd:schema xmlns:xsd="http://www.w3.org/2001/XMLSchema" xmlns:xs="http://www.w3.org/2001/XMLSchema" xmlns:p="http://schemas.microsoft.com/office/2006/metadata/properties" xmlns:ns2="f9418fdb-10cd-47b2-93bb-348b957f1640" xmlns:ns3="1d6a90a6-4f54-4d1f-aafe-85d10adc6365" targetNamespace="http://schemas.microsoft.com/office/2006/metadata/properties" ma:root="true" ma:fieldsID="f2f89d1e1ff87a290cdadd217bbdacc0" ns2:_="" ns3:_="">
    <xsd:import namespace="f9418fdb-10cd-47b2-93bb-348b957f1640"/>
    <xsd:import namespace="1d6a90a6-4f54-4d1f-aafe-85d10adc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8fdb-10cd-47b2-93bb-348b957f1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0a6-4f54-4d1f-aafe-85d10adc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92AAF-95B8-49DB-B72F-2CAE5757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18fdb-10cd-47b2-93bb-348b957f1640"/>
    <ds:schemaRef ds:uri="1d6a90a6-4f54-4d1f-aafe-85d10adc6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CAFD2-3609-4F25-9F3E-7BF255943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F45B-3905-4177-B834-0D9FB88660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Toroa</dc:creator>
  <cp:keywords/>
  <dc:description/>
  <cp:lastModifiedBy>Kristy Toroa</cp:lastModifiedBy>
  <cp:revision>8</cp:revision>
  <dcterms:created xsi:type="dcterms:W3CDTF">2022-03-04T01:10:00Z</dcterms:created>
  <dcterms:modified xsi:type="dcterms:W3CDTF">2022-03-04T01:57:00Z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0x01010025B84638B572D1468A53F89599AE4F5A</vt:lpwstr>
  </property>
</Properties>
</file>